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7C6" w:rsidRDefault="006907C6" w:rsidP="006907C6">
      <w:pPr>
        <w:rPr>
          <w:rFonts w:ascii="Arial" w:eastAsia="Calibri" w:hAnsi="Arial" w:cs="Arial"/>
          <w:bCs/>
          <w:i/>
          <w:iCs/>
          <w:kern w:val="36"/>
        </w:rPr>
      </w:pPr>
      <w:r w:rsidRPr="006907C6">
        <w:rPr>
          <w:rFonts w:ascii="Arial" w:eastAsia="Calibri" w:hAnsi="Arial" w:cs="Arial"/>
          <w:bCs/>
          <w:i/>
          <w:iCs/>
          <w:kern w:val="36"/>
        </w:rPr>
        <w:t>Постановление Правительства РФ от 26.12.2024 N 1902</w:t>
      </w:r>
    </w:p>
    <w:p w:rsidR="006907C6" w:rsidRDefault="006907C6" w:rsidP="006907C6"/>
    <w:p w:rsidR="006907C6" w:rsidRDefault="006907C6" w:rsidP="006907C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205709">
        <w:rPr>
          <w:rFonts w:ascii="Arial" w:hAnsi="Arial" w:cs="Arial"/>
          <w:color w:val="000000"/>
        </w:rPr>
        <w:t>Работодатели, которые приостановили деятельность, могут перевести специалистов с</w:t>
      </w:r>
      <w:r>
        <w:rPr>
          <w:rFonts w:ascii="Arial" w:hAnsi="Arial" w:cs="Arial"/>
          <w:color w:val="000000"/>
        </w:rPr>
        <w:t> </w:t>
      </w:r>
      <w:r w:rsidRPr="00205709">
        <w:rPr>
          <w:rFonts w:ascii="Arial" w:hAnsi="Arial" w:cs="Arial"/>
          <w:color w:val="000000"/>
        </w:rPr>
        <w:t>их согласия в другие организации по направлению центра занятости. Правительство продлило эти правила до 1 января 2026 года, а не до 1 января 2025 года, как</w:t>
      </w:r>
      <w:r>
        <w:rPr>
          <w:rFonts w:ascii="Arial" w:hAnsi="Arial" w:cs="Arial"/>
          <w:color w:val="000000"/>
        </w:rPr>
        <w:t> </w:t>
      </w:r>
      <w:r w:rsidRPr="00205709">
        <w:rPr>
          <w:rFonts w:ascii="Arial" w:hAnsi="Arial" w:cs="Arial"/>
          <w:color w:val="000000"/>
        </w:rPr>
        <w:t>предполагали ранее.</w:t>
      </w:r>
    </w:p>
    <w:p w:rsidR="006907C6" w:rsidRPr="00205709" w:rsidRDefault="006907C6" w:rsidP="006907C6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907C6" w:rsidRDefault="006907C6" w:rsidP="006907C6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907C6" w:rsidRDefault="006907C6" w:rsidP="006907C6">
      <w:pPr>
        <w:jc w:val="both"/>
        <w:rPr>
          <w:rFonts w:ascii="Arial" w:hAnsi="Arial" w:cs="Arial"/>
        </w:rPr>
      </w:pPr>
      <w:r w:rsidRPr="004C740C">
        <w:rPr>
          <w:rFonts w:ascii="Arial" w:eastAsia="Calibri" w:hAnsi="Arial" w:cs="Arial"/>
          <w:bCs/>
          <w:iCs/>
          <w:kern w:val="36"/>
        </w:rPr>
        <w:t>Приказы Росстата</w:t>
      </w:r>
      <w:r>
        <w:rPr>
          <w:rFonts w:ascii="Arial" w:eastAsia="Calibri" w:hAnsi="Arial" w:cs="Arial"/>
          <w:bCs/>
          <w:i/>
          <w:iCs/>
          <w:kern w:val="36"/>
        </w:rPr>
        <w:t xml:space="preserve"> </w:t>
      </w:r>
      <w:r w:rsidRPr="006907C6">
        <w:rPr>
          <w:rFonts w:ascii="Arial" w:eastAsia="Calibri" w:hAnsi="Arial" w:cs="Arial"/>
          <w:bCs/>
          <w:i/>
          <w:iCs/>
          <w:kern w:val="36"/>
        </w:rPr>
        <w:t>от 23.1</w:t>
      </w:r>
      <w:r w:rsidRPr="006907C6">
        <w:rPr>
          <w:rFonts w:ascii="Arial" w:eastAsia="Calibri" w:hAnsi="Arial" w:cs="Arial"/>
          <w:bCs/>
          <w:i/>
          <w:iCs/>
          <w:kern w:val="36"/>
        </w:rPr>
        <w:t>2</w:t>
      </w:r>
      <w:r w:rsidRPr="006907C6">
        <w:rPr>
          <w:rFonts w:ascii="Arial" w:eastAsia="Calibri" w:hAnsi="Arial" w:cs="Arial"/>
          <w:bCs/>
          <w:i/>
          <w:iCs/>
          <w:kern w:val="36"/>
        </w:rPr>
        <w:t>.2024 N 675</w:t>
      </w:r>
      <w:r>
        <w:rPr>
          <w:rFonts w:ascii="Arial" w:eastAsia="Calibri" w:hAnsi="Arial" w:cs="Arial"/>
          <w:bCs/>
          <w:i/>
          <w:iCs/>
          <w:kern w:val="36"/>
        </w:rPr>
        <w:t xml:space="preserve">, </w:t>
      </w:r>
      <w:r w:rsidRPr="006907C6">
        <w:rPr>
          <w:rFonts w:ascii="Arial" w:eastAsia="Calibri" w:hAnsi="Arial" w:cs="Arial"/>
          <w:bCs/>
          <w:i/>
          <w:iCs/>
          <w:kern w:val="36"/>
        </w:rPr>
        <w:t>от 27.</w:t>
      </w:r>
      <w:r w:rsidRPr="006907C6">
        <w:rPr>
          <w:rFonts w:ascii="Arial" w:eastAsia="Calibri" w:hAnsi="Arial" w:cs="Arial"/>
          <w:bCs/>
          <w:i/>
          <w:iCs/>
          <w:kern w:val="36"/>
        </w:rPr>
        <w:t>1</w:t>
      </w:r>
      <w:r w:rsidRPr="006907C6">
        <w:rPr>
          <w:rFonts w:ascii="Arial" w:eastAsia="Calibri" w:hAnsi="Arial" w:cs="Arial"/>
          <w:bCs/>
          <w:i/>
          <w:iCs/>
          <w:kern w:val="36"/>
        </w:rPr>
        <w:t>2</w:t>
      </w:r>
      <w:r w:rsidRPr="006907C6">
        <w:rPr>
          <w:rFonts w:ascii="Arial" w:eastAsia="Calibri" w:hAnsi="Arial" w:cs="Arial"/>
          <w:bCs/>
          <w:i/>
          <w:iCs/>
          <w:kern w:val="36"/>
        </w:rPr>
        <w:t>.2024 N 696</w:t>
      </w:r>
      <w:r>
        <w:rPr>
          <w:rFonts w:ascii="Arial" w:eastAsia="Calibri" w:hAnsi="Arial" w:cs="Arial"/>
          <w:bCs/>
          <w:i/>
          <w:iCs/>
          <w:kern w:val="36"/>
        </w:rPr>
        <w:t xml:space="preserve">, </w:t>
      </w:r>
      <w:r w:rsidRPr="006907C6">
        <w:rPr>
          <w:rFonts w:ascii="Arial" w:eastAsia="Calibri" w:hAnsi="Arial" w:cs="Arial"/>
          <w:bCs/>
          <w:i/>
          <w:iCs/>
          <w:kern w:val="36"/>
        </w:rPr>
        <w:t>от 27.12.20</w:t>
      </w:r>
      <w:r w:rsidRPr="006907C6">
        <w:rPr>
          <w:rFonts w:ascii="Arial" w:eastAsia="Calibri" w:hAnsi="Arial" w:cs="Arial"/>
          <w:bCs/>
          <w:i/>
          <w:iCs/>
          <w:kern w:val="36"/>
        </w:rPr>
        <w:t>2</w:t>
      </w:r>
      <w:r w:rsidRPr="006907C6">
        <w:rPr>
          <w:rFonts w:ascii="Arial" w:eastAsia="Calibri" w:hAnsi="Arial" w:cs="Arial"/>
          <w:bCs/>
          <w:i/>
          <w:iCs/>
          <w:kern w:val="36"/>
        </w:rPr>
        <w:t>4</w:t>
      </w:r>
      <w:r w:rsidRPr="006907C6">
        <w:rPr>
          <w:rFonts w:ascii="Arial" w:eastAsia="Calibri" w:hAnsi="Arial" w:cs="Arial"/>
          <w:bCs/>
          <w:i/>
          <w:iCs/>
          <w:kern w:val="36"/>
        </w:rPr>
        <w:t xml:space="preserve"> </w:t>
      </w:r>
      <w:r w:rsidRPr="006907C6">
        <w:rPr>
          <w:rFonts w:ascii="Arial" w:eastAsia="Calibri" w:hAnsi="Arial" w:cs="Arial"/>
          <w:bCs/>
          <w:i/>
          <w:iCs/>
          <w:kern w:val="36"/>
        </w:rPr>
        <w:t>N 697</w:t>
      </w:r>
      <w:r>
        <w:rPr>
          <w:rFonts w:ascii="Arial" w:eastAsia="Calibri" w:hAnsi="Arial" w:cs="Arial"/>
          <w:bCs/>
          <w:i/>
          <w:iCs/>
          <w:kern w:val="36"/>
        </w:rPr>
        <w:t xml:space="preserve">, </w:t>
      </w:r>
      <w:r w:rsidRPr="006907C6">
        <w:rPr>
          <w:rFonts w:ascii="Arial" w:eastAsia="Calibri" w:hAnsi="Arial" w:cs="Arial"/>
          <w:bCs/>
          <w:i/>
          <w:iCs/>
          <w:kern w:val="36"/>
        </w:rPr>
        <w:t>от 28.12</w:t>
      </w:r>
      <w:r w:rsidRPr="006907C6">
        <w:rPr>
          <w:rFonts w:ascii="Arial" w:eastAsia="Calibri" w:hAnsi="Arial" w:cs="Arial"/>
          <w:bCs/>
          <w:i/>
          <w:iCs/>
          <w:kern w:val="36"/>
        </w:rPr>
        <w:t>.</w:t>
      </w:r>
      <w:r w:rsidRPr="006907C6">
        <w:rPr>
          <w:rFonts w:ascii="Arial" w:eastAsia="Calibri" w:hAnsi="Arial" w:cs="Arial"/>
          <w:bCs/>
          <w:i/>
          <w:iCs/>
          <w:kern w:val="36"/>
        </w:rPr>
        <w:t>2024 N 706</w:t>
      </w:r>
      <w:r>
        <w:rPr>
          <w:rFonts w:ascii="Arial" w:hAnsi="Arial" w:cs="Arial"/>
        </w:rPr>
        <w:t>.</w:t>
      </w:r>
    </w:p>
    <w:p w:rsidR="006907C6" w:rsidRPr="000D2422" w:rsidRDefault="006907C6" w:rsidP="006907C6">
      <w:pPr>
        <w:jc w:val="both"/>
        <w:rPr>
          <w:rFonts w:ascii="Arial" w:hAnsi="Arial" w:cs="Arial"/>
        </w:rPr>
      </w:pPr>
    </w:p>
    <w:p w:rsidR="006907C6" w:rsidRPr="00577BF7" w:rsidRDefault="006907C6" w:rsidP="006907C6">
      <w:pPr>
        <w:pStyle w:val="a4"/>
        <w:spacing w:before="0" w:after="0"/>
        <w:jc w:val="both"/>
        <w:rPr>
          <w:rFonts w:ascii="Arial" w:hAnsi="Arial" w:cs="Arial"/>
        </w:rPr>
      </w:pPr>
      <w:r w:rsidRPr="00577BF7">
        <w:rPr>
          <w:rFonts w:ascii="Arial" w:hAnsi="Arial" w:cs="Arial"/>
          <w:color w:val="000000"/>
        </w:rPr>
        <w:t>С 1 января 2025 года надо применять новые указания по заполнению форм 11 и 11</w:t>
      </w:r>
      <w:r>
        <w:rPr>
          <w:rFonts w:ascii="Arial" w:hAnsi="Arial" w:cs="Arial"/>
          <w:color w:val="000000"/>
        </w:rPr>
        <w:t> </w:t>
      </w:r>
      <w:r w:rsidRPr="00577BF7">
        <w:rPr>
          <w:rFonts w:ascii="Arial" w:hAnsi="Arial" w:cs="Arial"/>
          <w:color w:val="000000"/>
        </w:rPr>
        <w:t xml:space="preserve">(краткая). Они более информативные, чем прежние. </w:t>
      </w:r>
      <w:r w:rsidRPr="00577BF7">
        <w:rPr>
          <w:rFonts w:ascii="Arial" w:hAnsi="Arial" w:cs="Arial"/>
        </w:rPr>
        <w:t xml:space="preserve">За апрель 2025 года надо подать обновленную форму N 1 </w:t>
      </w:r>
      <w:r>
        <w:rPr>
          <w:rFonts w:ascii="Arial" w:hAnsi="Arial" w:cs="Arial"/>
        </w:rPr>
        <w:t>«</w:t>
      </w:r>
      <w:r w:rsidRPr="00577BF7">
        <w:rPr>
          <w:rFonts w:ascii="Arial" w:hAnsi="Arial" w:cs="Arial"/>
        </w:rPr>
        <w:t>Сведения о распределении численности работников по размерам заработной платы</w:t>
      </w:r>
      <w:r>
        <w:rPr>
          <w:rFonts w:ascii="Arial" w:hAnsi="Arial" w:cs="Arial"/>
        </w:rPr>
        <w:t>»</w:t>
      </w:r>
      <w:r w:rsidRPr="00577BF7">
        <w:rPr>
          <w:rFonts w:ascii="Arial" w:hAnsi="Arial" w:cs="Arial"/>
        </w:rPr>
        <w:t xml:space="preserve">. Кроме того, за 2024 год подается обновленный отчет N 1-услуги </w:t>
      </w:r>
      <w:r>
        <w:rPr>
          <w:rFonts w:ascii="Arial" w:hAnsi="Arial" w:cs="Arial"/>
        </w:rPr>
        <w:t>«</w:t>
      </w:r>
      <w:r w:rsidRPr="00577BF7">
        <w:rPr>
          <w:rFonts w:ascii="Arial" w:hAnsi="Arial" w:cs="Arial"/>
        </w:rPr>
        <w:t>Сведения об объеме платных услуг населению</w:t>
      </w:r>
      <w:r>
        <w:rPr>
          <w:rFonts w:ascii="Arial" w:hAnsi="Arial" w:cs="Arial"/>
        </w:rPr>
        <w:t>»</w:t>
      </w:r>
      <w:r w:rsidRPr="00577BF7">
        <w:rPr>
          <w:rFonts w:ascii="Arial" w:hAnsi="Arial" w:cs="Arial"/>
        </w:rPr>
        <w:t xml:space="preserve">. Документ перекомпонован в табличный формат. Также Росстат обновил годовую форму N 57 </w:t>
      </w:r>
      <w:r>
        <w:rPr>
          <w:rFonts w:ascii="Arial" w:hAnsi="Arial" w:cs="Arial"/>
        </w:rPr>
        <w:t>«</w:t>
      </w:r>
      <w:r w:rsidRPr="00577BF7">
        <w:rPr>
          <w:rFonts w:ascii="Arial" w:hAnsi="Arial" w:cs="Arial"/>
        </w:rPr>
        <w:t>Сведения о травмах, отравлениях и некоторых других последствиях воздействия внешних причин</w:t>
      </w:r>
      <w:r>
        <w:rPr>
          <w:rFonts w:ascii="Arial" w:hAnsi="Arial" w:cs="Arial"/>
        </w:rPr>
        <w:t>»</w:t>
      </w:r>
      <w:r w:rsidRPr="00577BF7">
        <w:rPr>
          <w:rFonts w:ascii="Arial" w:hAnsi="Arial" w:cs="Arial"/>
        </w:rPr>
        <w:t>.</w:t>
      </w:r>
    </w:p>
    <w:p w:rsidR="00586927" w:rsidRDefault="00586927"/>
    <w:p w:rsidR="006907C6" w:rsidRDefault="006907C6"/>
    <w:sectPr w:rsidR="006907C6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907C6"/>
    <w:rsid w:val="00011A8F"/>
    <w:rsid w:val="002A41D3"/>
    <w:rsid w:val="00345601"/>
    <w:rsid w:val="003F2B6D"/>
    <w:rsid w:val="004236C3"/>
    <w:rsid w:val="00586927"/>
    <w:rsid w:val="00613166"/>
    <w:rsid w:val="006907C6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7C6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907C6"/>
    <w:rPr>
      <w:color w:val="0000FF"/>
      <w:u w:val="single"/>
    </w:rPr>
  </w:style>
  <w:style w:type="paragraph" w:styleId="a4">
    <w:name w:val="Normal (Web)"/>
    <w:basedOn w:val="a"/>
    <w:uiPriority w:val="99"/>
    <w:rsid w:val="006907C6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2025-01-17T04:52:00Z</dcterms:created>
  <dcterms:modified xsi:type="dcterms:W3CDTF">2025-01-17T04:53:00Z</dcterms:modified>
</cp:coreProperties>
</file>